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A3579" w14:textId="6A7C98CE" w:rsidR="00C06F35" w:rsidRPr="00A420A5" w:rsidRDefault="005A56AF" w:rsidP="00C06F35">
      <w:pPr>
        <w:pStyle w:val="Nessunaspaziatura"/>
        <w:jc w:val="both"/>
        <w:rPr>
          <w:b/>
          <w:bCs/>
          <w:sz w:val="28"/>
          <w:szCs w:val="28"/>
        </w:rPr>
      </w:pPr>
      <w:r w:rsidRPr="00A420A5">
        <w:rPr>
          <w:b/>
          <w:bCs/>
          <w:sz w:val="28"/>
          <w:szCs w:val="28"/>
        </w:rPr>
        <w:t>C</w:t>
      </w:r>
      <w:r>
        <w:rPr>
          <w:b/>
          <w:bCs/>
          <w:sz w:val="28"/>
          <w:szCs w:val="28"/>
        </w:rPr>
        <w:t>.</w:t>
      </w:r>
      <w:r w:rsidRPr="00A420A5">
        <w:rPr>
          <w:b/>
          <w:bCs/>
          <w:sz w:val="28"/>
          <w:szCs w:val="28"/>
        </w:rPr>
        <w:t>S</w:t>
      </w:r>
      <w:r>
        <w:rPr>
          <w:b/>
          <w:bCs/>
          <w:sz w:val="28"/>
          <w:szCs w:val="28"/>
        </w:rPr>
        <w:t>.</w:t>
      </w:r>
      <w:r w:rsidRPr="00A420A5">
        <w:rPr>
          <w:b/>
          <w:bCs/>
          <w:sz w:val="28"/>
          <w:szCs w:val="28"/>
        </w:rPr>
        <w:t xml:space="preserve"> MOSTRA</w:t>
      </w:r>
      <w:r w:rsidR="00C06F35" w:rsidRPr="00A420A5">
        <w:rPr>
          <w:b/>
          <w:bCs/>
          <w:sz w:val="28"/>
          <w:szCs w:val="28"/>
        </w:rPr>
        <w:t xml:space="preserve"> “COSTUMI TRADIZIONALI DELLE GENTI ALPINE” ATTRAVERSO L’ESPOSIZIONE DELLA COLLEZIONE DI BAMBOLE DEL MUSEO CIVICO ETNOGRAFICO </w:t>
      </w:r>
      <w:r w:rsidRPr="00A420A5">
        <w:rPr>
          <w:b/>
          <w:bCs/>
          <w:sz w:val="28"/>
          <w:szCs w:val="28"/>
        </w:rPr>
        <w:t>DEL PINEROLESE</w:t>
      </w:r>
      <w:r w:rsidR="00C06F35" w:rsidRPr="00A420A5">
        <w:rPr>
          <w:b/>
          <w:bCs/>
          <w:sz w:val="28"/>
          <w:szCs w:val="28"/>
        </w:rPr>
        <w:t xml:space="preserve"> “EZIO GIAJ”.  </w:t>
      </w:r>
    </w:p>
    <w:p w14:paraId="50B0C3D0" w14:textId="1F3D29EA" w:rsidR="005458D9" w:rsidRPr="00A420A5" w:rsidRDefault="005458D9">
      <w:pPr>
        <w:rPr>
          <w:b/>
          <w:bCs/>
          <w:sz w:val="28"/>
          <w:szCs w:val="28"/>
        </w:rPr>
      </w:pPr>
    </w:p>
    <w:p w14:paraId="3DF0268A" w14:textId="1024BD83" w:rsidR="006369B5" w:rsidRDefault="006369B5" w:rsidP="0096547D">
      <w:pPr>
        <w:pStyle w:val="Nessunaspaziatura"/>
        <w:jc w:val="both"/>
        <w:rPr>
          <w:sz w:val="24"/>
          <w:szCs w:val="24"/>
        </w:rPr>
      </w:pPr>
      <w:r w:rsidRPr="0096547D">
        <w:rPr>
          <w:sz w:val="24"/>
          <w:szCs w:val="24"/>
        </w:rPr>
        <w:t xml:space="preserve">Il Centro di Interpretazione del Territorio </w:t>
      </w:r>
      <w:r w:rsidR="005A56AF" w:rsidRPr="0096547D">
        <w:rPr>
          <w:sz w:val="24"/>
          <w:szCs w:val="24"/>
        </w:rPr>
        <w:t>Pinerolese nella</w:t>
      </w:r>
      <w:r w:rsidRPr="0096547D">
        <w:rPr>
          <w:sz w:val="24"/>
          <w:szCs w:val="24"/>
        </w:rPr>
        <w:t xml:space="preserve"> sua sede di viale Giolitti 1 a </w:t>
      </w:r>
      <w:r w:rsidR="005A56AF" w:rsidRPr="0096547D">
        <w:rPr>
          <w:sz w:val="24"/>
          <w:szCs w:val="24"/>
        </w:rPr>
        <w:t xml:space="preserve">Pinerolo </w:t>
      </w:r>
      <w:r w:rsidR="005A56AF">
        <w:rPr>
          <w:sz w:val="24"/>
          <w:szCs w:val="24"/>
        </w:rPr>
        <w:t>ospita</w:t>
      </w:r>
      <w:r w:rsidRPr="0096547D">
        <w:rPr>
          <w:sz w:val="24"/>
          <w:szCs w:val="24"/>
        </w:rPr>
        <w:t xml:space="preserve"> </w:t>
      </w:r>
      <w:r w:rsidR="0096547D" w:rsidRPr="0096547D">
        <w:rPr>
          <w:sz w:val="24"/>
          <w:szCs w:val="24"/>
        </w:rPr>
        <w:t xml:space="preserve">dal 5 al 21 giugno 2026 </w:t>
      </w:r>
      <w:r w:rsidR="005A56AF">
        <w:rPr>
          <w:sz w:val="24"/>
          <w:szCs w:val="24"/>
        </w:rPr>
        <w:t xml:space="preserve">la </w:t>
      </w:r>
      <w:r w:rsidRPr="0096547D">
        <w:rPr>
          <w:sz w:val="24"/>
          <w:szCs w:val="24"/>
        </w:rPr>
        <w:t xml:space="preserve">mostra </w:t>
      </w:r>
      <w:r w:rsidR="005A56AF">
        <w:rPr>
          <w:sz w:val="24"/>
          <w:szCs w:val="24"/>
        </w:rPr>
        <w:t>“</w:t>
      </w:r>
      <w:r w:rsidR="00E40272">
        <w:rPr>
          <w:sz w:val="24"/>
          <w:szCs w:val="24"/>
        </w:rPr>
        <w:t>C</w:t>
      </w:r>
      <w:r w:rsidRPr="0096547D">
        <w:rPr>
          <w:sz w:val="24"/>
          <w:szCs w:val="24"/>
        </w:rPr>
        <w:t xml:space="preserve">ostumi </w:t>
      </w:r>
      <w:r w:rsidR="00E40272">
        <w:rPr>
          <w:sz w:val="24"/>
          <w:szCs w:val="24"/>
        </w:rPr>
        <w:t>T</w:t>
      </w:r>
      <w:r w:rsidR="0096547D" w:rsidRPr="0096547D">
        <w:rPr>
          <w:sz w:val="24"/>
          <w:szCs w:val="24"/>
        </w:rPr>
        <w:t>radizionali delle Genti Alpine</w:t>
      </w:r>
      <w:r w:rsidR="005A56AF">
        <w:rPr>
          <w:sz w:val="24"/>
          <w:szCs w:val="24"/>
        </w:rPr>
        <w:t>”</w:t>
      </w:r>
      <w:r w:rsidR="0096547D" w:rsidRPr="0096547D">
        <w:rPr>
          <w:sz w:val="24"/>
          <w:szCs w:val="24"/>
        </w:rPr>
        <w:t xml:space="preserve"> attraverso l’esposizione della collezione di bambole del Museo Civico Etnografico </w:t>
      </w:r>
      <w:r w:rsidR="005A56AF" w:rsidRPr="0096547D">
        <w:rPr>
          <w:sz w:val="24"/>
          <w:szCs w:val="24"/>
        </w:rPr>
        <w:t>del Pinerolese</w:t>
      </w:r>
      <w:r w:rsidR="0096547D" w:rsidRPr="0096547D">
        <w:rPr>
          <w:sz w:val="24"/>
          <w:szCs w:val="24"/>
        </w:rPr>
        <w:t xml:space="preserve"> “Ezio Giaj”</w:t>
      </w:r>
      <w:r w:rsidR="0096547D">
        <w:rPr>
          <w:sz w:val="24"/>
          <w:szCs w:val="24"/>
        </w:rPr>
        <w:t xml:space="preserve">.  </w:t>
      </w:r>
    </w:p>
    <w:p w14:paraId="05CE2659" w14:textId="50A1C513" w:rsidR="0096547D" w:rsidRDefault="0096547D" w:rsidP="0096547D">
      <w:pPr>
        <w:pStyle w:val="Nessunaspaziatura"/>
        <w:jc w:val="both"/>
        <w:rPr>
          <w:sz w:val="24"/>
          <w:szCs w:val="24"/>
        </w:rPr>
      </w:pPr>
    </w:p>
    <w:p w14:paraId="08F69E9C" w14:textId="4A097DE1" w:rsidR="00D7455D" w:rsidRDefault="00D7455D" w:rsidP="00D7455D">
      <w:pPr>
        <w:pStyle w:val="Nessunaspaziatura"/>
        <w:jc w:val="both"/>
        <w:rPr>
          <w:sz w:val="24"/>
          <w:szCs w:val="24"/>
        </w:rPr>
      </w:pPr>
      <w:r>
        <w:rPr>
          <w:sz w:val="24"/>
          <w:szCs w:val="24"/>
        </w:rPr>
        <w:t xml:space="preserve">L’iniziativa  voluta dal Centro Arti e Tradizioni Popolari del Pinerolese e realizzata con il Consorzio Vittone </w:t>
      </w:r>
      <w:r w:rsidR="005A56AF">
        <w:rPr>
          <w:sz w:val="24"/>
          <w:szCs w:val="24"/>
        </w:rPr>
        <w:t xml:space="preserve">ETS </w:t>
      </w:r>
      <w:r>
        <w:rPr>
          <w:sz w:val="24"/>
          <w:szCs w:val="24"/>
        </w:rPr>
        <w:t xml:space="preserve">di Pinerolo negli spazi  del Centro, ultima concretizzazione progettuale   pensata  da Ezio Giaj,  promotore appassionato della  cultura e delle  tradizioni,  scomparso improvvisamente  a giugno di tre anni fa, presenta  una bella  campionatura di  bambole vestite  negli abiti tradizionali di alcuni dei  territori dell’arco alpino che  dal sud della Francia percorre  una parte del perimetro del Piemonte e dalla Valle d’Aosta raggiunge le terre alte delle montagne svizzere, quelle austriache </w:t>
      </w:r>
      <w:r w:rsidR="00FA6B15">
        <w:rPr>
          <w:sz w:val="24"/>
          <w:szCs w:val="24"/>
        </w:rPr>
        <w:t xml:space="preserve"> con Salisburgo </w:t>
      </w:r>
      <w:r>
        <w:rPr>
          <w:sz w:val="24"/>
          <w:szCs w:val="24"/>
        </w:rPr>
        <w:t>e  tedesche</w:t>
      </w:r>
      <w:r w:rsidR="00FA6B15">
        <w:rPr>
          <w:sz w:val="24"/>
          <w:szCs w:val="24"/>
        </w:rPr>
        <w:t xml:space="preserve"> con la bambola nel costume di Traunstein  gemellata dal 1986 con  la Città di </w:t>
      </w:r>
      <w:r w:rsidR="005A56AF">
        <w:rPr>
          <w:sz w:val="24"/>
          <w:szCs w:val="24"/>
        </w:rPr>
        <w:t>Pinerolo</w:t>
      </w:r>
      <w:r w:rsidR="00FA6B15">
        <w:rPr>
          <w:sz w:val="24"/>
          <w:szCs w:val="24"/>
        </w:rPr>
        <w:t xml:space="preserve"> </w:t>
      </w:r>
      <w:r>
        <w:rPr>
          <w:sz w:val="24"/>
          <w:szCs w:val="24"/>
        </w:rPr>
        <w:t xml:space="preserve"> e  di  altre  </w:t>
      </w:r>
      <w:r w:rsidR="00FA6B15">
        <w:rPr>
          <w:sz w:val="24"/>
          <w:szCs w:val="24"/>
        </w:rPr>
        <w:t>valli italiane come la Val Gardena.</w:t>
      </w:r>
    </w:p>
    <w:p w14:paraId="3230B7E1" w14:textId="120AF354" w:rsidR="001425B4" w:rsidRDefault="001425B4" w:rsidP="00D7455D">
      <w:pPr>
        <w:pStyle w:val="Nessunaspaziatura"/>
        <w:jc w:val="both"/>
        <w:rPr>
          <w:sz w:val="24"/>
          <w:szCs w:val="24"/>
        </w:rPr>
      </w:pPr>
    </w:p>
    <w:p w14:paraId="44854BEC" w14:textId="79629A89" w:rsidR="001425B4" w:rsidRDefault="001425B4" w:rsidP="001425B4">
      <w:pPr>
        <w:pStyle w:val="Nessunaspaziatura"/>
        <w:jc w:val="both"/>
        <w:rPr>
          <w:sz w:val="24"/>
          <w:szCs w:val="24"/>
        </w:rPr>
      </w:pPr>
      <w:r>
        <w:rPr>
          <w:sz w:val="24"/>
          <w:szCs w:val="24"/>
        </w:rPr>
        <w:t xml:space="preserve">Un </w:t>
      </w:r>
      <w:r w:rsidR="005A56AF">
        <w:rPr>
          <w:sz w:val="24"/>
          <w:szCs w:val="24"/>
        </w:rPr>
        <w:t>viaggio nell’identità</w:t>
      </w:r>
      <w:r>
        <w:rPr>
          <w:sz w:val="24"/>
          <w:szCs w:val="24"/>
        </w:rPr>
        <w:t xml:space="preserve"> locale e </w:t>
      </w:r>
      <w:r w:rsidR="005A56AF">
        <w:rPr>
          <w:sz w:val="24"/>
          <w:szCs w:val="24"/>
        </w:rPr>
        <w:t>regionale con</w:t>
      </w:r>
      <w:r>
        <w:rPr>
          <w:sz w:val="24"/>
          <w:szCs w:val="24"/>
        </w:rPr>
        <w:t xml:space="preserve"> punta in alcune aree specifiche come la Valle di Viù, la Val Chisone con Pragelato, la Foresta Nera, ma </w:t>
      </w:r>
      <w:r w:rsidR="005A56AF">
        <w:rPr>
          <w:sz w:val="24"/>
          <w:szCs w:val="24"/>
        </w:rPr>
        <w:t>anche un</w:t>
      </w:r>
      <w:r>
        <w:rPr>
          <w:sz w:val="24"/>
          <w:szCs w:val="24"/>
        </w:rPr>
        <w:t xml:space="preserve"> </w:t>
      </w:r>
      <w:r w:rsidR="005A56AF">
        <w:rPr>
          <w:sz w:val="24"/>
          <w:szCs w:val="24"/>
        </w:rPr>
        <w:t>viaggio attorno</w:t>
      </w:r>
      <w:r>
        <w:rPr>
          <w:sz w:val="24"/>
          <w:szCs w:val="24"/>
        </w:rPr>
        <w:t xml:space="preserve"> alla </w:t>
      </w:r>
      <w:r w:rsidR="005A56AF">
        <w:rPr>
          <w:sz w:val="24"/>
          <w:szCs w:val="24"/>
        </w:rPr>
        <w:t>bambola, per ammirare esemplari</w:t>
      </w:r>
      <w:r>
        <w:rPr>
          <w:sz w:val="24"/>
          <w:szCs w:val="24"/>
        </w:rPr>
        <w:t xml:space="preserve"> unici realizzati </w:t>
      </w:r>
      <w:r w:rsidR="005A56AF">
        <w:rPr>
          <w:sz w:val="24"/>
          <w:szCs w:val="24"/>
        </w:rPr>
        <w:t>manualmente e</w:t>
      </w:r>
      <w:r>
        <w:rPr>
          <w:sz w:val="24"/>
          <w:szCs w:val="24"/>
        </w:rPr>
        <w:t xml:space="preserve"> </w:t>
      </w:r>
      <w:r w:rsidR="005A56AF">
        <w:rPr>
          <w:sz w:val="24"/>
          <w:szCs w:val="24"/>
        </w:rPr>
        <w:t>dal dolce</w:t>
      </w:r>
      <w:r>
        <w:rPr>
          <w:sz w:val="24"/>
          <w:szCs w:val="24"/>
        </w:rPr>
        <w:t xml:space="preserve"> sorriso. </w:t>
      </w:r>
    </w:p>
    <w:p w14:paraId="782F750D" w14:textId="77777777" w:rsidR="00D7455D" w:rsidRDefault="00D7455D" w:rsidP="00D7455D">
      <w:pPr>
        <w:pStyle w:val="Nessunaspaziatura"/>
        <w:jc w:val="both"/>
        <w:rPr>
          <w:sz w:val="24"/>
          <w:szCs w:val="24"/>
        </w:rPr>
      </w:pPr>
    </w:p>
    <w:p w14:paraId="03262C08" w14:textId="472B93EE" w:rsidR="007337A6" w:rsidRDefault="00D7455D" w:rsidP="00D7455D">
      <w:pPr>
        <w:pStyle w:val="Nessunaspaziatura"/>
        <w:jc w:val="both"/>
        <w:rPr>
          <w:sz w:val="24"/>
          <w:szCs w:val="24"/>
        </w:rPr>
      </w:pPr>
      <w:r>
        <w:rPr>
          <w:sz w:val="24"/>
          <w:szCs w:val="24"/>
        </w:rPr>
        <w:t xml:space="preserve">Una </w:t>
      </w:r>
      <w:r w:rsidR="005A56AF">
        <w:rPr>
          <w:sz w:val="24"/>
          <w:szCs w:val="24"/>
        </w:rPr>
        <w:t>rappresentazione per</w:t>
      </w:r>
      <w:r>
        <w:rPr>
          <w:sz w:val="24"/>
          <w:szCs w:val="24"/>
        </w:rPr>
        <w:t xml:space="preserve"> la maggior parte </w:t>
      </w:r>
      <w:r w:rsidR="005A56AF">
        <w:rPr>
          <w:sz w:val="24"/>
          <w:szCs w:val="24"/>
        </w:rPr>
        <w:t>in abiti</w:t>
      </w:r>
      <w:r>
        <w:rPr>
          <w:sz w:val="24"/>
          <w:szCs w:val="24"/>
        </w:rPr>
        <w:t xml:space="preserve"> femminil</w:t>
      </w:r>
      <w:r w:rsidR="00AC300C">
        <w:rPr>
          <w:sz w:val="24"/>
          <w:szCs w:val="24"/>
        </w:rPr>
        <w:t>i</w:t>
      </w:r>
      <w:r>
        <w:rPr>
          <w:sz w:val="24"/>
          <w:szCs w:val="24"/>
        </w:rPr>
        <w:t xml:space="preserve"> </w:t>
      </w:r>
      <w:r w:rsidR="005A56AF">
        <w:rPr>
          <w:sz w:val="24"/>
          <w:szCs w:val="24"/>
        </w:rPr>
        <w:t>che manifesta</w:t>
      </w:r>
      <w:r w:rsidR="008D43F0">
        <w:rPr>
          <w:sz w:val="24"/>
          <w:szCs w:val="24"/>
        </w:rPr>
        <w:t xml:space="preserve"> </w:t>
      </w:r>
      <w:r>
        <w:rPr>
          <w:sz w:val="24"/>
          <w:szCs w:val="24"/>
        </w:rPr>
        <w:t xml:space="preserve">la tradizione e il valore sociale e culturale dell’abbigliamento </w:t>
      </w:r>
      <w:r w:rsidR="008D43F0">
        <w:rPr>
          <w:sz w:val="24"/>
          <w:szCs w:val="24"/>
        </w:rPr>
        <w:t xml:space="preserve">della </w:t>
      </w:r>
      <w:r w:rsidR="005A56AF">
        <w:rPr>
          <w:sz w:val="24"/>
          <w:szCs w:val="24"/>
        </w:rPr>
        <w:t>tradizione con alcuni</w:t>
      </w:r>
      <w:r>
        <w:rPr>
          <w:sz w:val="24"/>
          <w:szCs w:val="24"/>
        </w:rPr>
        <w:t xml:space="preserve"> elementi rappresentativi, come le cuffie</w:t>
      </w:r>
      <w:r w:rsidR="007337A6">
        <w:rPr>
          <w:sz w:val="24"/>
          <w:szCs w:val="24"/>
        </w:rPr>
        <w:t xml:space="preserve">, gli </w:t>
      </w:r>
      <w:r w:rsidR="005A56AF">
        <w:rPr>
          <w:sz w:val="24"/>
          <w:szCs w:val="24"/>
        </w:rPr>
        <w:t>scialli, i</w:t>
      </w:r>
      <w:r w:rsidR="007337A6">
        <w:rPr>
          <w:sz w:val="24"/>
          <w:szCs w:val="24"/>
        </w:rPr>
        <w:t xml:space="preserve"> nastri colorati</w:t>
      </w:r>
      <w:r w:rsidR="00AC300C">
        <w:rPr>
          <w:sz w:val="24"/>
          <w:szCs w:val="24"/>
        </w:rPr>
        <w:t xml:space="preserve"> usati </w:t>
      </w:r>
      <w:r w:rsidR="007337A6">
        <w:rPr>
          <w:sz w:val="24"/>
          <w:szCs w:val="24"/>
        </w:rPr>
        <w:t xml:space="preserve">per confezionarli ed abbellirli </w:t>
      </w:r>
      <w:r>
        <w:rPr>
          <w:sz w:val="24"/>
          <w:szCs w:val="24"/>
        </w:rPr>
        <w:t xml:space="preserve">e piccoli accessori propri delle valli </w:t>
      </w:r>
      <w:r w:rsidR="005A56AF">
        <w:rPr>
          <w:sz w:val="24"/>
          <w:szCs w:val="24"/>
        </w:rPr>
        <w:t>che vanno</w:t>
      </w:r>
      <w:r>
        <w:rPr>
          <w:sz w:val="24"/>
          <w:szCs w:val="24"/>
        </w:rPr>
        <w:t xml:space="preserve"> a rappresentare.</w:t>
      </w:r>
      <w:r w:rsidR="007337A6">
        <w:rPr>
          <w:sz w:val="24"/>
          <w:szCs w:val="24"/>
        </w:rPr>
        <w:t xml:space="preserve">   </w:t>
      </w:r>
    </w:p>
    <w:p w14:paraId="13609D53" w14:textId="7C8036F7" w:rsidR="00FD517D" w:rsidRDefault="00FD517D" w:rsidP="00D7455D">
      <w:pPr>
        <w:pStyle w:val="Nessunaspaziatura"/>
        <w:jc w:val="both"/>
        <w:rPr>
          <w:sz w:val="24"/>
          <w:szCs w:val="24"/>
        </w:rPr>
      </w:pPr>
    </w:p>
    <w:p w14:paraId="55EF624B" w14:textId="03225A9A" w:rsidR="00D7455D" w:rsidRDefault="00975806" w:rsidP="00D7455D">
      <w:pPr>
        <w:pStyle w:val="Nessunaspaziatura"/>
        <w:jc w:val="both"/>
        <w:rPr>
          <w:sz w:val="24"/>
          <w:szCs w:val="24"/>
        </w:rPr>
      </w:pPr>
      <w:r>
        <w:rPr>
          <w:sz w:val="24"/>
          <w:szCs w:val="24"/>
        </w:rPr>
        <w:t xml:space="preserve">Una sala </w:t>
      </w:r>
      <w:r w:rsidR="00AC300C">
        <w:rPr>
          <w:sz w:val="24"/>
          <w:szCs w:val="24"/>
        </w:rPr>
        <w:t xml:space="preserve">del Centro di </w:t>
      </w:r>
      <w:r w:rsidR="005A56AF">
        <w:rPr>
          <w:sz w:val="24"/>
          <w:szCs w:val="24"/>
        </w:rPr>
        <w:t>Interpretazione è</w:t>
      </w:r>
      <w:r>
        <w:rPr>
          <w:sz w:val="24"/>
          <w:szCs w:val="24"/>
        </w:rPr>
        <w:t xml:space="preserve"> stata dedicata ad accogliere specificatamente il costume di Pragelato, sicuramente un</w:t>
      </w:r>
      <w:r w:rsidR="005A56AF">
        <w:rPr>
          <w:sz w:val="24"/>
          <w:szCs w:val="24"/>
        </w:rPr>
        <w:t>o</w:t>
      </w:r>
      <w:r>
        <w:rPr>
          <w:sz w:val="24"/>
          <w:szCs w:val="24"/>
        </w:rPr>
        <w:t xml:space="preserve"> dei più belli e dei più ricchi di tutto il Piemonte, con bambole e con vesti originali con scialli e monili e la “</w:t>
      </w:r>
      <w:proofErr w:type="spellStart"/>
      <w:r>
        <w:rPr>
          <w:sz w:val="24"/>
          <w:szCs w:val="24"/>
        </w:rPr>
        <w:t>toqque</w:t>
      </w:r>
      <w:proofErr w:type="spellEnd"/>
      <w:r>
        <w:rPr>
          <w:sz w:val="24"/>
          <w:szCs w:val="24"/>
        </w:rPr>
        <w:t xml:space="preserve">”, la cuffia a forma di un ventaglio aperto </w:t>
      </w:r>
      <w:r w:rsidR="001A143B">
        <w:rPr>
          <w:sz w:val="24"/>
          <w:szCs w:val="24"/>
        </w:rPr>
        <w:t>ornata con nastri di seta e di velluto</w:t>
      </w:r>
      <w:r w:rsidR="00AC300C">
        <w:rPr>
          <w:sz w:val="24"/>
          <w:szCs w:val="24"/>
        </w:rPr>
        <w:t xml:space="preserve"> che incornicia il viso.</w:t>
      </w:r>
      <w:r w:rsidR="001A143B">
        <w:rPr>
          <w:sz w:val="24"/>
          <w:szCs w:val="24"/>
        </w:rPr>
        <w:t xml:space="preserve"> </w:t>
      </w:r>
      <w:r w:rsidR="00AC300C">
        <w:rPr>
          <w:sz w:val="24"/>
          <w:szCs w:val="24"/>
        </w:rPr>
        <w:t xml:space="preserve">Allestimento compiuto </w:t>
      </w:r>
      <w:r w:rsidR="001A143B">
        <w:rPr>
          <w:sz w:val="24"/>
          <w:szCs w:val="24"/>
        </w:rPr>
        <w:t>grazie alla collaborazione e disponibilità del Museo del Costume di Pragelato e del Comune di Pragelato.</w:t>
      </w:r>
      <w:r w:rsidR="00842B38">
        <w:rPr>
          <w:sz w:val="24"/>
          <w:szCs w:val="24"/>
        </w:rPr>
        <w:t xml:space="preserve"> </w:t>
      </w:r>
      <w:r w:rsidR="00AC300C">
        <w:rPr>
          <w:sz w:val="24"/>
          <w:szCs w:val="24"/>
        </w:rPr>
        <w:t xml:space="preserve">Sarà </w:t>
      </w:r>
      <w:r w:rsidR="005A56AF">
        <w:rPr>
          <w:sz w:val="24"/>
          <w:szCs w:val="24"/>
        </w:rPr>
        <w:t>inoltre possibile vedere</w:t>
      </w:r>
      <w:r w:rsidR="00842B38">
        <w:rPr>
          <w:sz w:val="24"/>
          <w:szCs w:val="24"/>
        </w:rPr>
        <w:t xml:space="preserve"> il filmato che </w:t>
      </w:r>
      <w:r w:rsidR="005A56AF">
        <w:rPr>
          <w:sz w:val="24"/>
          <w:szCs w:val="24"/>
        </w:rPr>
        <w:t>ritrae la</w:t>
      </w:r>
      <w:r w:rsidR="00842B38">
        <w:rPr>
          <w:sz w:val="24"/>
          <w:szCs w:val="24"/>
        </w:rPr>
        <w:t xml:space="preserve"> rappresentazione di un matrimonio in costume </w:t>
      </w:r>
      <w:r w:rsidR="00AC300C">
        <w:rPr>
          <w:sz w:val="24"/>
          <w:szCs w:val="24"/>
        </w:rPr>
        <w:t>in questo</w:t>
      </w:r>
      <w:r w:rsidR="00842B38">
        <w:rPr>
          <w:sz w:val="24"/>
          <w:szCs w:val="24"/>
        </w:rPr>
        <w:t xml:space="preserve"> comune della Val Chisone.</w:t>
      </w:r>
    </w:p>
    <w:p w14:paraId="2196B214" w14:textId="2D3A7372" w:rsidR="00B53C40" w:rsidRDefault="00B53C40" w:rsidP="00D7455D">
      <w:pPr>
        <w:pStyle w:val="Nessunaspaziatura"/>
        <w:jc w:val="both"/>
        <w:rPr>
          <w:sz w:val="24"/>
          <w:szCs w:val="24"/>
        </w:rPr>
      </w:pPr>
    </w:p>
    <w:p w14:paraId="366BAF83" w14:textId="6B93C72E" w:rsidR="00B53C40" w:rsidRDefault="00B53C40" w:rsidP="00D7455D">
      <w:pPr>
        <w:pStyle w:val="Nessunaspaziatura"/>
        <w:jc w:val="both"/>
        <w:rPr>
          <w:sz w:val="24"/>
          <w:szCs w:val="24"/>
        </w:rPr>
      </w:pPr>
      <w:r>
        <w:rPr>
          <w:sz w:val="24"/>
          <w:szCs w:val="24"/>
        </w:rPr>
        <w:t xml:space="preserve">Saranno </w:t>
      </w:r>
      <w:r w:rsidR="00AC300C">
        <w:rPr>
          <w:sz w:val="24"/>
          <w:szCs w:val="24"/>
        </w:rPr>
        <w:t xml:space="preserve"> visibili  anche </w:t>
      </w:r>
      <w:r>
        <w:rPr>
          <w:sz w:val="24"/>
          <w:szCs w:val="24"/>
        </w:rPr>
        <w:t xml:space="preserve">le riproduzioni di alcuni disegni dei costumi realizzati da Ezio Giaj  </w:t>
      </w:r>
      <w:r w:rsidR="00957AC3">
        <w:rPr>
          <w:sz w:val="24"/>
          <w:szCs w:val="24"/>
        </w:rPr>
        <w:t xml:space="preserve">tra i primi animatori  negli anni  ’70 della ricerca e valorizzazione etnografica del territorio con l’ ideazione e realizzazione del Museo Civico Etnografico del Pinerolese  che alla sua scomparsa il Comune gli ha intitolato e con il Centro Arti e Tradizioni Popolari del Pinerolese </w:t>
      </w:r>
      <w:r w:rsidR="00D234E2">
        <w:rPr>
          <w:sz w:val="24"/>
          <w:szCs w:val="24"/>
        </w:rPr>
        <w:t>e la pubblicazione “</w:t>
      </w:r>
      <w:proofErr w:type="spellStart"/>
      <w:r w:rsidR="00D234E2">
        <w:rPr>
          <w:sz w:val="24"/>
          <w:szCs w:val="24"/>
        </w:rPr>
        <w:t>noutri</w:t>
      </w:r>
      <w:proofErr w:type="spellEnd"/>
      <w:r w:rsidR="00D234E2">
        <w:rPr>
          <w:sz w:val="24"/>
          <w:szCs w:val="24"/>
        </w:rPr>
        <w:t xml:space="preserve"> </w:t>
      </w:r>
      <w:proofErr w:type="spellStart"/>
      <w:r w:rsidR="00D234E2">
        <w:rPr>
          <w:sz w:val="24"/>
          <w:szCs w:val="24"/>
        </w:rPr>
        <w:t>coustummi</w:t>
      </w:r>
      <w:proofErr w:type="spellEnd"/>
      <w:r w:rsidR="00D234E2">
        <w:rPr>
          <w:sz w:val="24"/>
          <w:szCs w:val="24"/>
        </w:rPr>
        <w:t xml:space="preserve">” uno dei primi numeri della serie Tracce </w:t>
      </w:r>
      <w:r w:rsidR="00C63D0C">
        <w:rPr>
          <w:sz w:val="24"/>
          <w:szCs w:val="24"/>
        </w:rPr>
        <w:t xml:space="preserve">del  Centro Arti e Tradizioni  Popolari  </w:t>
      </w:r>
      <w:r w:rsidR="005A56AF">
        <w:rPr>
          <w:sz w:val="24"/>
          <w:szCs w:val="24"/>
        </w:rPr>
        <w:t>dedicata</w:t>
      </w:r>
      <w:r w:rsidR="00D234E2">
        <w:rPr>
          <w:sz w:val="24"/>
          <w:szCs w:val="24"/>
        </w:rPr>
        <w:t xml:space="preserve"> </w:t>
      </w:r>
      <w:r w:rsidR="00927999">
        <w:rPr>
          <w:sz w:val="24"/>
          <w:szCs w:val="24"/>
        </w:rPr>
        <w:t>alla pre</w:t>
      </w:r>
      <w:r w:rsidR="00957AC3">
        <w:rPr>
          <w:sz w:val="24"/>
          <w:szCs w:val="24"/>
        </w:rPr>
        <w:t>sen</w:t>
      </w:r>
      <w:r w:rsidR="00927999">
        <w:rPr>
          <w:sz w:val="24"/>
          <w:szCs w:val="24"/>
        </w:rPr>
        <w:t>ze e testimonianze sui costumi delle valli  del pinerolese</w:t>
      </w:r>
      <w:r w:rsidR="00957AC3">
        <w:rPr>
          <w:sz w:val="24"/>
          <w:szCs w:val="24"/>
        </w:rPr>
        <w:t>.</w:t>
      </w:r>
    </w:p>
    <w:p w14:paraId="5A164729" w14:textId="23B4D0B4" w:rsidR="00B53C40" w:rsidRDefault="00B53C40" w:rsidP="00D7455D">
      <w:pPr>
        <w:pStyle w:val="Nessunaspaziatura"/>
        <w:jc w:val="both"/>
        <w:rPr>
          <w:sz w:val="24"/>
          <w:szCs w:val="24"/>
        </w:rPr>
      </w:pPr>
    </w:p>
    <w:p w14:paraId="2A8D590D" w14:textId="485CB309" w:rsidR="00B53C40" w:rsidRPr="00957AC3" w:rsidRDefault="00B53C40" w:rsidP="00957AC3">
      <w:pPr>
        <w:pStyle w:val="Nessunaspaziatura"/>
        <w:jc w:val="both"/>
        <w:rPr>
          <w:sz w:val="24"/>
          <w:szCs w:val="24"/>
        </w:rPr>
      </w:pPr>
      <w:r w:rsidRPr="00957AC3">
        <w:rPr>
          <w:sz w:val="24"/>
          <w:szCs w:val="24"/>
        </w:rPr>
        <w:t xml:space="preserve">“Questa nuova iniziativa </w:t>
      </w:r>
      <w:r w:rsidR="005A56AF" w:rsidRPr="00957AC3">
        <w:rPr>
          <w:sz w:val="24"/>
          <w:szCs w:val="24"/>
        </w:rPr>
        <w:t>esprime il</w:t>
      </w:r>
      <w:r w:rsidRPr="00957AC3">
        <w:rPr>
          <w:sz w:val="24"/>
          <w:szCs w:val="24"/>
        </w:rPr>
        <w:t xml:space="preserve"> nostro </w:t>
      </w:r>
      <w:r w:rsidR="005A56AF" w:rsidRPr="00957AC3">
        <w:rPr>
          <w:sz w:val="24"/>
          <w:szCs w:val="24"/>
        </w:rPr>
        <w:t>desiderio a</w:t>
      </w:r>
      <w:r w:rsidRPr="00957AC3">
        <w:rPr>
          <w:sz w:val="24"/>
          <w:szCs w:val="24"/>
        </w:rPr>
        <w:t xml:space="preserve"> </w:t>
      </w:r>
      <w:r w:rsidR="005A56AF" w:rsidRPr="00957AC3">
        <w:rPr>
          <w:sz w:val="24"/>
          <w:szCs w:val="24"/>
        </w:rPr>
        <w:t>dare prosecuzione</w:t>
      </w:r>
      <w:r w:rsidRPr="00957AC3">
        <w:rPr>
          <w:sz w:val="24"/>
          <w:szCs w:val="24"/>
        </w:rPr>
        <w:t xml:space="preserve"> all’eredità culturale </w:t>
      </w:r>
      <w:r w:rsidR="005A56AF" w:rsidRPr="00957AC3">
        <w:rPr>
          <w:sz w:val="24"/>
          <w:szCs w:val="24"/>
        </w:rPr>
        <w:t>e umana</w:t>
      </w:r>
      <w:r w:rsidRPr="00957AC3">
        <w:rPr>
          <w:sz w:val="24"/>
          <w:szCs w:val="24"/>
        </w:rPr>
        <w:t xml:space="preserve"> </w:t>
      </w:r>
      <w:r w:rsidR="005A56AF" w:rsidRPr="00957AC3">
        <w:rPr>
          <w:sz w:val="24"/>
          <w:szCs w:val="24"/>
        </w:rPr>
        <w:t>che Ezio</w:t>
      </w:r>
      <w:r w:rsidRPr="00957AC3">
        <w:rPr>
          <w:sz w:val="24"/>
          <w:szCs w:val="24"/>
        </w:rPr>
        <w:t xml:space="preserve"> Giaj ha lasciato. Un </w:t>
      </w:r>
      <w:r w:rsidR="005A56AF" w:rsidRPr="00957AC3">
        <w:rPr>
          <w:sz w:val="24"/>
          <w:szCs w:val="24"/>
        </w:rPr>
        <w:t>patrimonio ricchissimo di</w:t>
      </w:r>
      <w:r w:rsidRPr="00957AC3">
        <w:rPr>
          <w:sz w:val="24"/>
          <w:szCs w:val="24"/>
        </w:rPr>
        <w:t xml:space="preserve"> attenzioni e </w:t>
      </w:r>
      <w:r w:rsidR="005A56AF" w:rsidRPr="00957AC3">
        <w:rPr>
          <w:sz w:val="24"/>
          <w:szCs w:val="24"/>
        </w:rPr>
        <w:t>cure che vogliano far</w:t>
      </w:r>
      <w:r w:rsidRPr="00957AC3">
        <w:rPr>
          <w:sz w:val="24"/>
          <w:szCs w:val="24"/>
        </w:rPr>
        <w:t xml:space="preserve">   vivere </w:t>
      </w:r>
      <w:r w:rsidR="005A56AF" w:rsidRPr="00957AC3">
        <w:rPr>
          <w:sz w:val="24"/>
          <w:szCs w:val="24"/>
        </w:rPr>
        <w:t>e trasmettere</w:t>
      </w:r>
      <w:r w:rsidR="005A56AF">
        <w:rPr>
          <w:sz w:val="24"/>
          <w:szCs w:val="24"/>
        </w:rPr>
        <w:t>”</w:t>
      </w:r>
      <w:r w:rsidRPr="00957AC3">
        <w:rPr>
          <w:sz w:val="24"/>
          <w:szCs w:val="24"/>
        </w:rPr>
        <w:t xml:space="preserve"> dice   Alessandra   Maritano </w:t>
      </w:r>
      <w:r w:rsidR="005A56AF" w:rsidRPr="00957AC3">
        <w:rPr>
          <w:sz w:val="24"/>
          <w:szCs w:val="24"/>
        </w:rPr>
        <w:t>del Centro</w:t>
      </w:r>
      <w:r w:rsidRPr="00957AC3">
        <w:rPr>
          <w:sz w:val="24"/>
          <w:szCs w:val="24"/>
        </w:rPr>
        <w:t xml:space="preserve"> Arti e Tradizioni Popolari continuatrice dell’opera di </w:t>
      </w:r>
      <w:proofErr w:type="spellStart"/>
      <w:r w:rsidR="005A56AF" w:rsidRPr="00957AC3">
        <w:rPr>
          <w:sz w:val="24"/>
          <w:szCs w:val="24"/>
        </w:rPr>
        <w:t>Giaj</w:t>
      </w:r>
      <w:proofErr w:type="spellEnd"/>
      <w:r w:rsidR="005A56AF" w:rsidRPr="00957AC3">
        <w:rPr>
          <w:sz w:val="24"/>
          <w:szCs w:val="24"/>
        </w:rPr>
        <w:t xml:space="preserve"> insieme</w:t>
      </w:r>
      <w:r w:rsidR="00957AC3" w:rsidRPr="00957AC3">
        <w:rPr>
          <w:sz w:val="24"/>
          <w:szCs w:val="24"/>
        </w:rPr>
        <w:t xml:space="preserve"> a</w:t>
      </w:r>
      <w:r w:rsidRPr="00957AC3">
        <w:rPr>
          <w:sz w:val="24"/>
          <w:szCs w:val="24"/>
        </w:rPr>
        <w:t xml:space="preserve"> </w:t>
      </w:r>
      <w:r w:rsidR="005A56AF" w:rsidRPr="00957AC3">
        <w:rPr>
          <w:sz w:val="24"/>
          <w:szCs w:val="24"/>
        </w:rPr>
        <w:t>Remo Caffaro</w:t>
      </w:r>
      <w:r w:rsidRPr="00957AC3">
        <w:rPr>
          <w:sz w:val="24"/>
          <w:szCs w:val="24"/>
        </w:rPr>
        <w:t xml:space="preserve">, Piero </w:t>
      </w:r>
      <w:r w:rsidR="005A56AF" w:rsidRPr="00957AC3">
        <w:rPr>
          <w:sz w:val="24"/>
          <w:szCs w:val="24"/>
        </w:rPr>
        <w:t>Ricchiardi, Claudio</w:t>
      </w:r>
      <w:r w:rsidRPr="00957AC3">
        <w:rPr>
          <w:sz w:val="24"/>
          <w:szCs w:val="24"/>
        </w:rPr>
        <w:t xml:space="preserve"> </w:t>
      </w:r>
      <w:r w:rsidR="005A56AF" w:rsidRPr="00957AC3">
        <w:rPr>
          <w:sz w:val="24"/>
          <w:szCs w:val="24"/>
        </w:rPr>
        <w:t>Salvai, Claudio</w:t>
      </w:r>
      <w:r w:rsidRPr="00957AC3">
        <w:rPr>
          <w:sz w:val="24"/>
          <w:szCs w:val="24"/>
        </w:rPr>
        <w:t xml:space="preserve"> Tortone, Enrico Lantelme. </w:t>
      </w:r>
      <w:r w:rsidR="005A56AF">
        <w:rPr>
          <w:sz w:val="24"/>
          <w:szCs w:val="24"/>
        </w:rPr>
        <w:t>“</w:t>
      </w:r>
      <w:r w:rsidRPr="00957AC3">
        <w:rPr>
          <w:sz w:val="24"/>
          <w:szCs w:val="24"/>
        </w:rPr>
        <w:t xml:space="preserve">Un impegno il nostro come lo è stato il </w:t>
      </w:r>
      <w:r w:rsidR="005A56AF" w:rsidRPr="00957AC3">
        <w:rPr>
          <w:sz w:val="24"/>
          <w:szCs w:val="24"/>
        </w:rPr>
        <w:t>suo che</w:t>
      </w:r>
      <w:r w:rsidRPr="00957AC3">
        <w:rPr>
          <w:sz w:val="24"/>
          <w:szCs w:val="24"/>
        </w:rPr>
        <w:t xml:space="preserve"> </w:t>
      </w:r>
      <w:r w:rsidR="00C06F35" w:rsidRPr="00957AC3">
        <w:rPr>
          <w:sz w:val="24"/>
          <w:szCs w:val="24"/>
        </w:rPr>
        <w:t xml:space="preserve">unisce ed </w:t>
      </w:r>
      <w:r w:rsidR="005A56AF" w:rsidRPr="00957AC3">
        <w:rPr>
          <w:sz w:val="24"/>
          <w:szCs w:val="24"/>
        </w:rPr>
        <w:t>esprime il</w:t>
      </w:r>
      <w:r w:rsidR="00C06F35" w:rsidRPr="00957AC3">
        <w:rPr>
          <w:sz w:val="24"/>
          <w:szCs w:val="24"/>
        </w:rPr>
        <w:t xml:space="preserve"> </w:t>
      </w:r>
      <w:r w:rsidR="005A56AF" w:rsidRPr="00957AC3">
        <w:rPr>
          <w:sz w:val="24"/>
          <w:szCs w:val="24"/>
        </w:rPr>
        <w:t>valore delle</w:t>
      </w:r>
      <w:r w:rsidR="00C06F35" w:rsidRPr="00957AC3">
        <w:rPr>
          <w:sz w:val="24"/>
          <w:szCs w:val="24"/>
        </w:rPr>
        <w:t xml:space="preserve"> </w:t>
      </w:r>
      <w:r w:rsidRPr="00957AC3">
        <w:rPr>
          <w:sz w:val="24"/>
          <w:szCs w:val="24"/>
        </w:rPr>
        <w:lastRenderedPageBreak/>
        <w:t xml:space="preserve">collaborazioni di </w:t>
      </w:r>
      <w:r w:rsidR="005A56AF" w:rsidRPr="00957AC3">
        <w:rPr>
          <w:sz w:val="24"/>
          <w:szCs w:val="24"/>
        </w:rPr>
        <w:t>esperti, di</w:t>
      </w:r>
      <w:r w:rsidR="00C06F35" w:rsidRPr="00957AC3">
        <w:rPr>
          <w:sz w:val="24"/>
          <w:szCs w:val="24"/>
        </w:rPr>
        <w:t xml:space="preserve"> </w:t>
      </w:r>
      <w:r w:rsidRPr="00957AC3">
        <w:rPr>
          <w:sz w:val="24"/>
          <w:szCs w:val="24"/>
        </w:rPr>
        <w:t>appassionati</w:t>
      </w:r>
      <w:r w:rsidR="00C06F35" w:rsidRPr="00957AC3">
        <w:rPr>
          <w:sz w:val="24"/>
          <w:szCs w:val="24"/>
        </w:rPr>
        <w:t xml:space="preserve"> </w:t>
      </w:r>
      <w:r w:rsidR="005A56AF" w:rsidRPr="00957AC3">
        <w:rPr>
          <w:sz w:val="24"/>
          <w:szCs w:val="24"/>
        </w:rPr>
        <w:t>ed amici, di</w:t>
      </w:r>
      <w:r w:rsidR="00C06F35" w:rsidRPr="00957AC3">
        <w:rPr>
          <w:sz w:val="24"/>
          <w:szCs w:val="24"/>
        </w:rPr>
        <w:t xml:space="preserve"> </w:t>
      </w:r>
      <w:r w:rsidRPr="00957AC3">
        <w:rPr>
          <w:sz w:val="24"/>
          <w:szCs w:val="24"/>
        </w:rPr>
        <w:t xml:space="preserve">tutto quel bel mondo dedito a considerare il passato </w:t>
      </w:r>
      <w:r w:rsidR="005A56AF" w:rsidRPr="00957AC3">
        <w:rPr>
          <w:sz w:val="24"/>
          <w:szCs w:val="24"/>
        </w:rPr>
        <w:t>e le sue</w:t>
      </w:r>
      <w:r w:rsidRPr="00957AC3">
        <w:rPr>
          <w:sz w:val="24"/>
          <w:szCs w:val="24"/>
        </w:rPr>
        <w:t xml:space="preserve"> </w:t>
      </w:r>
      <w:r w:rsidR="005A56AF" w:rsidRPr="00957AC3">
        <w:rPr>
          <w:sz w:val="24"/>
          <w:szCs w:val="24"/>
        </w:rPr>
        <w:t>testimonianze risorsa</w:t>
      </w:r>
      <w:r w:rsidRPr="00957AC3">
        <w:rPr>
          <w:sz w:val="24"/>
          <w:szCs w:val="24"/>
        </w:rPr>
        <w:t xml:space="preserve"> per il nostro tempo e per il futuro.</w:t>
      </w:r>
      <w:r w:rsidR="00C06F35" w:rsidRPr="00957AC3">
        <w:rPr>
          <w:sz w:val="24"/>
          <w:szCs w:val="24"/>
        </w:rPr>
        <w:t>”</w:t>
      </w:r>
    </w:p>
    <w:p w14:paraId="49B68BB3" w14:textId="77777777" w:rsidR="00975806" w:rsidRDefault="00975806" w:rsidP="00D7455D">
      <w:pPr>
        <w:pStyle w:val="Nessunaspaziatura"/>
        <w:jc w:val="both"/>
        <w:rPr>
          <w:sz w:val="24"/>
          <w:szCs w:val="24"/>
        </w:rPr>
      </w:pPr>
    </w:p>
    <w:p w14:paraId="1FF146DB" w14:textId="2ED007FC" w:rsidR="00C62C19" w:rsidRDefault="00CD5BB1" w:rsidP="00D7455D">
      <w:pPr>
        <w:pStyle w:val="Nessunaspaziatura"/>
        <w:jc w:val="both"/>
        <w:rPr>
          <w:sz w:val="24"/>
          <w:szCs w:val="24"/>
        </w:rPr>
      </w:pPr>
      <w:r>
        <w:rPr>
          <w:sz w:val="24"/>
          <w:szCs w:val="24"/>
        </w:rPr>
        <w:t xml:space="preserve">La mostra verrà inaugurata venerdì 5 giugno 2026 alle </w:t>
      </w:r>
      <w:r w:rsidR="005A56AF">
        <w:rPr>
          <w:sz w:val="24"/>
          <w:szCs w:val="24"/>
        </w:rPr>
        <w:t>17.30 con</w:t>
      </w:r>
      <w:r>
        <w:rPr>
          <w:sz w:val="24"/>
          <w:szCs w:val="24"/>
        </w:rPr>
        <w:t xml:space="preserve"> la partecipazione di alcune donne in costume pragelatese. </w:t>
      </w:r>
      <w:r w:rsidR="005A56AF">
        <w:rPr>
          <w:sz w:val="24"/>
          <w:szCs w:val="24"/>
        </w:rPr>
        <w:t>Inoltre Grazia</w:t>
      </w:r>
      <w:r w:rsidR="00CD7CEE">
        <w:rPr>
          <w:sz w:val="24"/>
          <w:szCs w:val="24"/>
        </w:rPr>
        <w:t xml:space="preserve"> Clapier</w:t>
      </w:r>
      <w:r w:rsidR="00897341">
        <w:rPr>
          <w:sz w:val="24"/>
          <w:szCs w:val="24"/>
        </w:rPr>
        <w:t>,</w:t>
      </w:r>
      <w:r w:rsidR="00CD7CEE">
        <w:rPr>
          <w:sz w:val="24"/>
          <w:szCs w:val="24"/>
        </w:rPr>
        <w:t xml:space="preserve"> </w:t>
      </w:r>
      <w:r w:rsidR="005616F7" w:rsidRPr="005616F7">
        <w:rPr>
          <w:sz w:val="24"/>
          <w:szCs w:val="24"/>
        </w:rPr>
        <w:t xml:space="preserve">consigliera e figura di riferimento della </w:t>
      </w:r>
      <w:r w:rsidR="005616F7" w:rsidRPr="005616F7">
        <w:rPr>
          <w:b/>
          <w:bCs/>
          <w:sz w:val="24"/>
          <w:szCs w:val="24"/>
        </w:rPr>
        <w:t>Fondazione Guiot Bourg</w:t>
      </w:r>
      <w:r w:rsidR="005616F7" w:rsidRPr="005616F7">
        <w:rPr>
          <w:sz w:val="24"/>
          <w:szCs w:val="24"/>
        </w:rPr>
        <w:t xml:space="preserve"> di Pragelato</w:t>
      </w:r>
      <w:r w:rsidR="005616F7">
        <w:rPr>
          <w:sz w:val="24"/>
          <w:szCs w:val="24"/>
        </w:rPr>
        <w:t xml:space="preserve"> e </w:t>
      </w:r>
      <w:r w:rsidR="005A56AF">
        <w:rPr>
          <w:sz w:val="24"/>
          <w:szCs w:val="24"/>
        </w:rPr>
        <w:t>conoscitrice attenta</w:t>
      </w:r>
      <w:r w:rsidR="00CD7CEE">
        <w:rPr>
          <w:sz w:val="24"/>
          <w:szCs w:val="24"/>
        </w:rPr>
        <w:t xml:space="preserve"> del </w:t>
      </w:r>
      <w:r w:rsidR="00957AC3">
        <w:rPr>
          <w:sz w:val="24"/>
          <w:szCs w:val="24"/>
        </w:rPr>
        <w:t>c</w:t>
      </w:r>
      <w:r w:rsidR="00CD7CEE">
        <w:rPr>
          <w:sz w:val="24"/>
          <w:szCs w:val="24"/>
        </w:rPr>
        <w:t>ostume ed abile realizzatrice di vesti</w:t>
      </w:r>
      <w:r w:rsidR="00897341">
        <w:rPr>
          <w:sz w:val="24"/>
          <w:szCs w:val="24"/>
        </w:rPr>
        <w:t>,</w:t>
      </w:r>
      <w:r w:rsidR="00CD7CEE">
        <w:rPr>
          <w:sz w:val="24"/>
          <w:szCs w:val="24"/>
        </w:rPr>
        <w:t xml:space="preserve"> presenterà “L’arte d</w:t>
      </w:r>
      <w:r w:rsidR="00DA7E41">
        <w:rPr>
          <w:sz w:val="24"/>
          <w:szCs w:val="24"/>
        </w:rPr>
        <w:t>i vestire le bambole”</w:t>
      </w:r>
      <w:r w:rsidR="00AF63C2">
        <w:rPr>
          <w:sz w:val="24"/>
          <w:szCs w:val="24"/>
        </w:rPr>
        <w:t xml:space="preserve"> e le bambine seguendo la tradizione pragelatese.</w:t>
      </w:r>
      <w:r w:rsidR="00DA7E41">
        <w:rPr>
          <w:sz w:val="24"/>
          <w:szCs w:val="24"/>
        </w:rPr>
        <w:t xml:space="preserve">  </w:t>
      </w:r>
    </w:p>
    <w:p w14:paraId="6CED3055" w14:textId="626425A9" w:rsidR="00DA7E41" w:rsidRDefault="00DA7E41" w:rsidP="00D7455D">
      <w:pPr>
        <w:pStyle w:val="Nessunaspaziatura"/>
        <w:jc w:val="both"/>
        <w:rPr>
          <w:sz w:val="24"/>
          <w:szCs w:val="24"/>
        </w:rPr>
      </w:pPr>
    </w:p>
    <w:p w14:paraId="3705BD1B" w14:textId="5680B7E5" w:rsidR="00DA7E41" w:rsidRDefault="00DA7E41" w:rsidP="00D7455D">
      <w:pPr>
        <w:pStyle w:val="Nessunaspaziatura"/>
        <w:jc w:val="both"/>
        <w:rPr>
          <w:sz w:val="24"/>
          <w:szCs w:val="24"/>
        </w:rPr>
      </w:pPr>
      <w:r>
        <w:rPr>
          <w:sz w:val="24"/>
          <w:szCs w:val="24"/>
        </w:rPr>
        <w:t xml:space="preserve">A </w:t>
      </w:r>
      <w:r w:rsidR="005A56AF">
        <w:rPr>
          <w:sz w:val="24"/>
          <w:szCs w:val="24"/>
        </w:rPr>
        <w:t xml:space="preserve">seguire </w:t>
      </w:r>
      <w:r w:rsidR="006F2C65">
        <w:rPr>
          <w:sz w:val="24"/>
          <w:szCs w:val="24"/>
        </w:rPr>
        <w:t xml:space="preserve">la mostra </w:t>
      </w:r>
      <w:r w:rsidR="005A56AF">
        <w:rPr>
          <w:sz w:val="24"/>
          <w:szCs w:val="24"/>
        </w:rPr>
        <w:t>sarà</w:t>
      </w:r>
      <w:r>
        <w:rPr>
          <w:sz w:val="24"/>
          <w:szCs w:val="24"/>
        </w:rPr>
        <w:t xml:space="preserve"> aperta</w:t>
      </w:r>
      <w:r w:rsidR="00957AC3">
        <w:rPr>
          <w:sz w:val="24"/>
          <w:szCs w:val="24"/>
        </w:rPr>
        <w:t xml:space="preserve"> ad ingresso </w:t>
      </w:r>
      <w:r w:rsidR="005A56AF">
        <w:rPr>
          <w:sz w:val="24"/>
          <w:szCs w:val="24"/>
        </w:rPr>
        <w:t>libero sabato</w:t>
      </w:r>
      <w:r>
        <w:rPr>
          <w:sz w:val="24"/>
          <w:szCs w:val="24"/>
        </w:rPr>
        <w:t xml:space="preserve"> 6 giugno per la </w:t>
      </w:r>
      <w:r w:rsidR="00897341">
        <w:rPr>
          <w:sz w:val="24"/>
          <w:szCs w:val="24"/>
        </w:rPr>
        <w:t>“</w:t>
      </w:r>
      <w:r>
        <w:rPr>
          <w:sz w:val="24"/>
          <w:szCs w:val="24"/>
        </w:rPr>
        <w:t>Notte delle Muse</w:t>
      </w:r>
      <w:r w:rsidR="00897341">
        <w:rPr>
          <w:sz w:val="24"/>
          <w:szCs w:val="24"/>
        </w:rPr>
        <w:t>”</w:t>
      </w:r>
      <w:r>
        <w:rPr>
          <w:sz w:val="24"/>
          <w:szCs w:val="24"/>
        </w:rPr>
        <w:t xml:space="preserve"> a Pinerolo</w:t>
      </w:r>
      <w:r w:rsidR="00897341">
        <w:rPr>
          <w:sz w:val="24"/>
          <w:szCs w:val="24"/>
        </w:rPr>
        <w:t>,</w:t>
      </w:r>
      <w:r>
        <w:rPr>
          <w:sz w:val="24"/>
          <w:szCs w:val="24"/>
        </w:rPr>
        <w:t xml:space="preserve"> che giunge alla 10° edizione</w:t>
      </w:r>
      <w:r w:rsidR="00897341">
        <w:rPr>
          <w:sz w:val="24"/>
          <w:szCs w:val="24"/>
        </w:rPr>
        <w:t>,</w:t>
      </w:r>
      <w:r>
        <w:rPr>
          <w:sz w:val="24"/>
          <w:szCs w:val="24"/>
        </w:rPr>
        <w:t xml:space="preserve"> dalle 18 alle </w:t>
      </w:r>
      <w:r w:rsidR="005A56AF">
        <w:rPr>
          <w:sz w:val="24"/>
          <w:szCs w:val="24"/>
        </w:rPr>
        <w:t>24 e</w:t>
      </w:r>
      <w:r>
        <w:rPr>
          <w:sz w:val="24"/>
          <w:szCs w:val="24"/>
        </w:rPr>
        <w:t xml:space="preserve"> incontro con Grazia </w:t>
      </w:r>
      <w:proofErr w:type="spellStart"/>
      <w:r>
        <w:rPr>
          <w:sz w:val="24"/>
          <w:szCs w:val="24"/>
        </w:rPr>
        <w:t>Clapier</w:t>
      </w:r>
      <w:proofErr w:type="spellEnd"/>
      <w:r>
        <w:rPr>
          <w:sz w:val="24"/>
          <w:szCs w:val="24"/>
        </w:rPr>
        <w:t xml:space="preserve"> dalle 21 alle 22, domenica 7 giugno, e sabato e domenica successivi fino al 21</w:t>
      </w:r>
      <w:r w:rsidR="00897341">
        <w:rPr>
          <w:sz w:val="24"/>
          <w:szCs w:val="24"/>
        </w:rPr>
        <w:t xml:space="preserve"> giugno</w:t>
      </w:r>
      <w:r>
        <w:rPr>
          <w:sz w:val="24"/>
          <w:szCs w:val="24"/>
        </w:rPr>
        <w:t xml:space="preserve"> dalle ore 10 alle 12.30 e dalle 15 alle 18.30. Sabato 20 </w:t>
      </w:r>
      <w:r w:rsidR="00897341">
        <w:rPr>
          <w:sz w:val="24"/>
          <w:szCs w:val="24"/>
        </w:rPr>
        <w:t xml:space="preserve">giugno </w:t>
      </w:r>
      <w:r>
        <w:rPr>
          <w:sz w:val="24"/>
          <w:szCs w:val="24"/>
        </w:rPr>
        <w:t xml:space="preserve">dalle 17 alle 18 sarà ancora </w:t>
      </w:r>
      <w:r w:rsidR="005A56AF">
        <w:rPr>
          <w:sz w:val="24"/>
          <w:szCs w:val="24"/>
        </w:rPr>
        <w:t>possibile scoprire</w:t>
      </w:r>
      <w:r w:rsidR="00AF63C2">
        <w:rPr>
          <w:sz w:val="24"/>
          <w:szCs w:val="24"/>
        </w:rPr>
        <w:t xml:space="preserve"> i segreti del confezionamento di una bambola con l’esperta. </w:t>
      </w:r>
    </w:p>
    <w:p w14:paraId="49D14B49" w14:textId="6B7E661A" w:rsidR="00957AC3" w:rsidRDefault="00957AC3" w:rsidP="00D7455D">
      <w:pPr>
        <w:pStyle w:val="Nessunaspaziatura"/>
        <w:jc w:val="both"/>
        <w:rPr>
          <w:sz w:val="24"/>
          <w:szCs w:val="24"/>
        </w:rPr>
      </w:pPr>
      <w:r>
        <w:rPr>
          <w:sz w:val="24"/>
          <w:szCs w:val="24"/>
        </w:rPr>
        <w:t xml:space="preserve">Per informazioni 3892835301 </w:t>
      </w:r>
      <w:r w:rsidR="005616F7">
        <w:rPr>
          <w:sz w:val="24"/>
          <w:szCs w:val="24"/>
        </w:rPr>
        <w:t>mail:</w:t>
      </w:r>
      <w:r>
        <w:rPr>
          <w:sz w:val="24"/>
          <w:szCs w:val="24"/>
        </w:rPr>
        <w:t xml:space="preserve"> consorziovittone@gmail.com.</w:t>
      </w:r>
    </w:p>
    <w:p w14:paraId="2F67446C" w14:textId="27B89D75" w:rsidR="00C62C19" w:rsidRDefault="00C62C19" w:rsidP="00D7455D">
      <w:pPr>
        <w:pStyle w:val="Nessunaspaziatura"/>
        <w:jc w:val="both"/>
        <w:rPr>
          <w:sz w:val="24"/>
          <w:szCs w:val="24"/>
        </w:rPr>
      </w:pPr>
    </w:p>
    <w:p w14:paraId="43BDC5B0" w14:textId="3D84D56B" w:rsidR="00957AC3" w:rsidRPr="0096547D" w:rsidRDefault="00957AC3" w:rsidP="0096547D">
      <w:pPr>
        <w:pStyle w:val="Nessunaspaziatura"/>
        <w:jc w:val="both"/>
        <w:rPr>
          <w:sz w:val="24"/>
          <w:szCs w:val="24"/>
        </w:rPr>
      </w:pPr>
      <w:r>
        <w:rPr>
          <w:sz w:val="24"/>
          <w:szCs w:val="24"/>
        </w:rPr>
        <w:t xml:space="preserve">Patrocinano Città di Pinerolo e Città Metropolitana di </w:t>
      </w:r>
      <w:r w:rsidR="005A56AF">
        <w:rPr>
          <w:sz w:val="24"/>
          <w:szCs w:val="24"/>
        </w:rPr>
        <w:t>Torino, con</w:t>
      </w:r>
      <w:r>
        <w:rPr>
          <w:sz w:val="24"/>
          <w:szCs w:val="24"/>
        </w:rPr>
        <w:t xml:space="preserve"> la collaborazione di Turismo Torino e Provincia.</w:t>
      </w:r>
    </w:p>
    <w:sectPr w:rsidR="00957AC3" w:rsidRPr="0096547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8D9"/>
    <w:rsid w:val="001425B4"/>
    <w:rsid w:val="0014383D"/>
    <w:rsid w:val="001A143B"/>
    <w:rsid w:val="00217384"/>
    <w:rsid w:val="002B29A8"/>
    <w:rsid w:val="00473317"/>
    <w:rsid w:val="005458D9"/>
    <w:rsid w:val="00555E5F"/>
    <w:rsid w:val="005616F7"/>
    <w:rsid w:val="005A56AF"/>
    <w:rsid w:val="006369B5"/>
    <w:rsid w:val="006F2C65"/>
    <w:rsid w:val="007337A6"/>
    <w:rsid w:val="00842B38"/>
    <w:rsid w:val="00897341"/>
    <w:rsid w:val="008D43F0"/>
    <w:rsid w:val="008D5974"/>
    <w:rsid w:val="00927999"/>
    <w:rsid w:val="00957AC3"/>
    <w:rsid w:val="0096547D"/>
    <w:rsid w:val="00975806"/>
    <w:rsid w:val="00A420A5"/>
    <w:rsid w:val="00AC300C"/>
    <w:rsid w:val="00AF63C2"/>
    <w:rsid w:val="00B53C40"/>
    <w:rsid w:val="00B9194C"/>
    <w:rsid w:val="00BC7B43"/>
    <w:rsid w:val="00C06F35"/>
    <w:rsid w:val="00C62C19"/>
    <w:rsid w:val="00C63D0C"/>
    <w:rsid w:val="00CC6A03"/>
    <w:rsid w:val="00CD5BB1"/>
    <w:rsid w:val="00CD7CEE"/>
    <w:rsid w:val="00D234E2"/>
    <w:rsid w:val="00D7455D"/>
    <w:rsid w:val="00DA7E41"/>
    <w:rsid w:val="00E40272"/>
    <w:rsid w:val="00FA6B15"/>
    <w:rsid w:val="00FD517D"/>
    <w:rsid w:val="00FF63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74999"/>
  <w15:chartTrackingRefBased/>
  <w15:docId w15:val="{BCAFCD10-FB95-4E23-98D6-E73CD6F43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53C40"/>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96547D"/>
    <w:pPr>
      <w:spacing w:after="0" w:line="240" w:lineRule="auto"/>
    </w:pPr>
  </w:style>
  <w:style w:type="character" w:styleId="Collegamentoipertestuale">
    <w:name w:val="Hyperlink"/>
    <w:basedOn w:val="Carpredefinitoparagrafo"/>
    <w:uiPriority w:val="99"/>
    <w:semiHidden/>
    <w:unhideWhenUsed/>
    <w:rsid w:val="00C62C19"/>
    <w:rPr>
      <w:color w:val="0000FF"/>
      <w:u w:val="single"/>
    </w:rPr>
  </w:style>
  <w:style w:type="character" w:customStyle="1" w:styleId="mw-reflink-text">
    <w:name w:val="mw-reflink-text"/>
    <w:basedOn w:val="Carpredefinitoparagrafo"/>
    <w:rsid w:val="00C62C19"/>
  </w:style>
  <w:style w:type="character" w:customStyle="1" w:styleId="cite-bracket">
    <w:name w:val="cite-bracket"/>
    <w:basedOn w:val="Carpredefinitoparagrafo"/>
    <w:rsid w:val="00C62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706</Words>
  <Characters>4029</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Maritano Alessandra</dc:creator>
  <cp:keywords/>
  <dc:description/>
  <cp:lastModifiedBy>Claudio Tortone</cp:lastModifiedBy>
  <cp:revision>35</cp:revision>
  <dcterms:created xsi:type="dcterms:W3CDTF">2026-05-28T16:30:00Z</dcterms:created>
  <dcterms:modified xsi:type="dcterms:W3CDTF">2026-05-30T20:16:00Z</dcterms:modified>
</cp:coreProperties>
</file>